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A8" w:rsidRDefault="007D4CA8" w:rsidP="007D4CA8">
      <w:pPr>
        <w:spacing w:after="3" w:line="269" w:lineRule="auto"/>
        <w:ind w:left="325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7D4CA8" w:rsidRDefault="007D4CA8" w:rsidP="007D4CA8">
      <w:pPr>
        <w:spacing w:after="3" w:line="269" w:lineRule="auto"/>
        <w:ind w:left="82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7D4CA8" w:rsidRDefault="007D4CA8" w:rsidP="007D4CA8">
      <w:pPr>
        <w:spacing w:after="0"/>
        <w:ind w:left="21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4CA8" w:rsidRDefault="007D4CA8" w:rsidP="007D4CA8">
      <w:pPr>
        <w:spacing w:after="3" w:line="269" w:lineRule="auto"/>
        <w:ind w:left="865" w:hanging="1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ЕН.02. Информатика</w:t>
      </w:r>
    </w:p>
    <w:bookmarkEnd w:id="0"/>
    <w:p w:rsidR="007D4CA8" w:rsidRDefault="007D4CA8" w:rsidP="007D4CA8">
      <w:pPr>
        <w:spacing w:after="5" w:line="267" w:lineRule="auto"/>
        <w:ind w:left="783" w:hanging="5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7D4CA8" w:rsidRDefault="007D4CA8" w:rsidP="007D4CA8">
      <w:pPr>
        <w:spacing w:after="5" w:line="267" w:lineRule="auto"/>
        <w:ind w:left="370" w:firstLine="437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ППССЗ) в соответствии с ФГОС по специальности </w:t>
      </w:r>
    </w:p>
    <w:p w:rsidR="007D4CA8" w:rsidRDefault="007D4CA8" w:rsidP="007D4CA8">
      <w:pPr>
        <w:spacing w:after="5" w:line="267" w:lineRule="auto"/>
        <w:ind w:left="965" w:right="2104" w:hanging="595"/>
      </w:pPr>
      <w:r>
        <w:rPr>
          <w:rFonts w:ascii="Times New Roman" w:eastAsia="Times New Roman" w:hAnsi="Times New Roman" w:cs="Times New Roman"/>
          <w:sz w:val="24"/>
        </w:rPr>
        <w:t xml:space="preserve">СПО 08.02.01 Строительство и эксплуатация зданий и сооружений Место дисциплины в структуре ППССЗ: </w:t>
      </w:r>
    </w:p>
    <w:p w:rsidR="007D4CA8" w:rsidRDefault="007D4CA8" w:rsidP="007D4CA8">
      <w:pPr>
        <w:spacing w:after="4" w:line="246" w:lineRule="auto"/>
        <w:ind w:left="375" w:right="39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математическому и общему естественнонаучному циклу Цели и задачи дисциплины - требования к результатам освоения дисциплины: В результате освоения дисциплины обучающийся </w:t>
      </w:r>
    </w:p>
    <w:p w:rsidR="007D4CA8" w:rsidRDefault="007D4CA8" w:rsidP="007D4CA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D4CA8" w:rsidRDefault="007D4CA8" w:rsidP="007D4CA8">
      <w:pPr>
        <w:spacing w:after="98"/>
      </w:pPr>
      <w:r>
        <w:rPr>
          <w:rFonts w:ascii="Times New Roman" w:eastAsia="Times New Roman" w:hAnsi="Times New Roman" w:cs="Times New Roman"/>
        </w:rPr>
        <w:t xml:space="preserve"> </w:t>
      </w:r>
    </w:p>
    <w:p w:rsidR="007D4CA8" w:rsidRDefault="007D4CA8" w:rsidP="007D4CA8">
      <w:pPr>
        <w:spacing w:after="5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</w:p>
    <w:p w:rsidR="007D4CA8" w:rsidRDefault="007D4CA8" w:rsidP="007D4CA8">
      <w:pPr>
        <w:spacing w:after="26" w:line="267" w:lineRule="auto"/>
        <w:ind w:left="725" w:hanging="5"/>
      </w:pPr>
      <w:r>
        <w:rPr>
          <w:rFonts w:ascii="Times New Roman" w:eastAsia="Times New Roman" w:hAnsi="Times New Roman" w:cs="Times New Roman"/>
          <w:sz w:val="24"/>
        </w:rPr>
        <w:t xml:space="preserve">работать с разными видами информации с помощью компьютера и других информационных средств и коммуникационных технологий; </w:t>
      </w:r>
    </w:p>
    <w:p w:rsidR="007D4CA8" w:rsidRDefault="007D4CA8" w:rsidP="007D4CA8">
      <w:pPr>
        <w:spacing w:after="5" w:line="267" w:lineRule="auto"/>
        <w:ind w:left="725" w:hanging="5"/>
      </w:pPr>
      <w:r>
        <w:rPr>
          <w:rFonts w:ascii="Times New Roman" w:eastAsia="Times New Roman" w:hAnsi="Times New Roman" w:cs="Times New Roman"/>
          <w:sz w:val="24"/>
        </w:rPr>
        <w:t>организовывать собственную информационную деятельность и планировать ее результаты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D4CA8" w:rsidRDefault="007D4CA8" w:rsidP="007D4CA8">
      <w:pPr>
        <w:spacing w:after="5" w:line="268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</w:rPr>
        <w:t xml:space="preserve">знать </w:t>
      </w:r>
    </w:p>
    <w:p w:rsidR="007D4CA8" w:rsidRDefault="007D4CA8" w:rsidP="007D4CA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D4CA8" w:rsidRDefault="007D4CA8" w:rsidP="007D4CA8">
      <w:pPr>
        <w:spacing w:after="39"/>
      </w:pPr>
      <w:r>
        <w:rPr>
          <w:rFonts w:ascii="Times New Roman" w:eastAsia="Times New Roman" w:hAnsi="Times New Roman" w:cs="Times New Roman"/>
        </w:rPr>
        <w:t xml:space="preserve"> </w:t>
      </w:r>
    </w:p>
    <w:p w:rsidR="007D4CA8" w:rsidRDefault="007D4CA8" w:rsidP="007D4CA8">
      <w:pPr>
        <w:spacing w:after="5" w:line="267" w:lineRule="auto"/>
        <w:ind w:left="725" w:hanging="5"/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программы графических редакторов ПК; </w:t>
      </w:r>
    </w:p>
    <w:p w:rsidR="007D4CA8" w:rsidRDefault="007D4CA8" w:rsidP="007D4CA8">
      <w:pPr>
        <w:spacing w:after="5" w:line="268" w:lineRule="auto"/>
        <w:ind w:left="730" w:right="851" w:hanging="10"/>
        <w:jc w:val="both"/>
      </w:pPr>
      <w:r>
        <w:rPr>
          <w:rFonts w:ascii="Times New Roman" w:eastAsia="Times New Roman" w:hAnsi="Times New Roman" w:cs="Times New Roman"/>
        </w:rPr>
        <w:t xml:space="preserve">работать с пакетами прикладных программ профессиональной направленности </w:t>
      </w:r>
      <w:r>
        <w:rPr>
          <w:rFonts w:ascii="Times New Roman" w:eastAsia="Times New Roman" w:hAnsi="Times New Roman" w:cs="Times New Roman"/>
          <w:sz w:val="24"/>
        </w:rPr>
        <w:t xml:space="preserve">методику работы с графическим редактором ПК; </w:t>
      </w:r>
    </w:p>
    <w:p w:rsidR="007D4CA8" w:rsidRDefault="007D4CA8" w:rsidP="007D4CA8">
      <w:pPr>
        <w:spacing w:after="38" w:line="267" w:lineRule="auto"/>
        <w:ind w:left="725" w:right="149" w:hanging="5"/>
      </w:pPr>
      <w:r>
        <w:rPr>
          <w:rFonts w:ascii="Times New Roman" w:eastAsia="Times New Roman" w:hAnsi="Times New Roman" w:cs="Times New Roman"/>
          <w:sz w:val="24"/>
        </w:rPr>
        <w:t xml:space="preserve">основы применения системных программных продуктов для решения профессиональных задач ПК; </w:t>
      </w:r>
    </w:p>
    <w:p w:rsidR="007D4CA8" w:rsidRDefault="007D4CA8" w:rsidP="007D4CA8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7D4CA8" w:rsidRDefault="007D4CA8" w:rsidP="007D4CA8">
      <w:pPr>
        <w:spacing w:after="131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7D4CA8" w:rsidRDefault="007D4CA8" w:rsidP="007D4CA8">
      <w:pPr>
        <w:spacing w:after="0" w:line="265" w:lineRule="auto"/>
        <w:ind w:left="399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3" w:type="dxa"/>
        <w:tblInd w:w="279" w:type="dxa"/>
        <w:tblLook w:val="04A0" w:firstRow="1" w:lastRow="0" w:firstColumn="1" w:lastColumn="0" w:noHBand="0" w:noVBand="1"/>
      </w:tblPr>
      <w:tblGrid>
        <w:gridCol w:w="2380"/>
        <w:gridCol w:w="852"/>
        <w:gridCol w:w="3176"/>
        <w:gridCol w:w="2485"/>
        <w:gridCol w:w="740"/>
      </w:tblGrid>
      <w:tr w:rsidR="007D4CA8" w:rsidTr="008C6BB2">
        <w:trPr>
          <w:trHeight w:val="58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CA8" w:rsidRDefault="007D4CA8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CA8" w:rsidRDefault="007D4CA8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A8" w:rsidRDefault="007D4CA8" w:rsidP="008C6BB2">
            <w:pPr>
              <w:tabs>
                <w:tab w:val="right" w:pos="3179"/>
              </w:tabs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7D4CA8" w:rsidRDefault="007D4CA8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CA8" w:rsidRDefault="007D4CA8" w:rsidP="008C6BB2">
            <w:pPr>
              <w:spacing w:after="21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</w:t>
            </w:r>
          </w:p>
          <w:p w:rsidR="007D4CA8" w:rsidRDefault="007D4CA8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CA8" w:rsidRDefault="007D4CA8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7D4CA8" w:rsidTr="008C6BB2">
        <w:trPr>
          <w:trHeight w:val="29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CA8" w:rsidRDefault="007D4CA8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CA8" w:rsidRDefault="007D4CA8" w:rsidP="008C6BB2"/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A8" w:rsidRDefault="007D4CA8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CA8" w:rsidRDefault="007D4CA8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CA8" w:rsidRDefault="007D4CA8" w:rsidP="008C6BB2"/>
        </w:tc>
      </w:tr>
    </w:tbl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A8"/>
    <w:rsid w:val="007D4CA8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11C1"/>
  <w15:chartTrackingRefBased/>
  <w15:docId w15:val="{2C77A85B-7E0D-4027-9EF5-73E5EF4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A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4C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2023-12-01T07:58:00Z</dcterms:created>
  <dcterms:modified xsi:type="dcterms:W3CDTF">2023-12-01T07:58:00Z</dcterms:modified>
</cp:coreProperties>
</file>